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5070"/>
        <w:gridCol w:w="567"/>
        <w:gridCol w:w="4677"/>
      </w:tblGrid>
      <w:tr w:rsidR="005A1E2E" w:rsidRPr="00967D96" w:rsidTr="00A530CB">
        <w:tc>
          <w:tcPr>
            <w:tcW w:w="5070" w:type="dxa"/>
          </w:tcPr>
          <w:p w:rsidR="005A1E2E" w:rsidRPr="00967D96" w:rsidRDefault="00C24903" w:rsidP="00E9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5A1E2E" w:rsidRPr="00967D96" w:rsidRDefault="005A1E2E" w:rsidP="00E93B1F">
            <w:pPr>
              <w:ind w:right="-108"/>
              <w:rPr>
                <w:sz w:val="28"/>
                <w:szCs w:val="28"/>
              </w:rPr>
            </w:pPr>
            <w:r w:rsidRPr="00967D96">
              <w:rPr>
                <w:sz w:val="28"/>
                <w:szCs w:val="28"/>
              </w:rPr>
              <w:t>Общим собранием</w:t>
            </w:r>
          </w:p>
          <w:p w:rsidR="005A1E2E" w:rsidRPr="00967D96" w:rsidRDefault="005A1E2E" w:rsidP="00E93B1F">
            <w:pPr>
              <w:ind w:right="-108"/>
              <w:rPr>
                <w:sz w:val="28"/>
                <w:szCs w:val="28"/>
              </w:rPr>
            </w:pPr>
            <w:r w:rsidRPr="00967D96">
              <w:rPr>
                <w:sz w:val="28"/>
                <w:szCs w:val="28"/>
              </w:rPr>
              <w:t>работников Учреждения</w:t>
            </w:r>
          </w:p>
          <w:p w:rsidR="005A1E2E" w:rsidRPr="00967D96" w:rsidRDefault="005A1E2E" w:rsidP="00E9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 «</w:t>
            </w:r>
            <w:r w:rsidR="00C24903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»</w:t>
            </w:r>
            <w:r w:rsidR="00C24903">
              <w:rPr>
                <w:sz w:val="28"/>
                <w:szCs w:val="28"/>
              </w:rPr>
              <w:t>декабря</w:t>
            </w:r>
            <w:r w:rsidRPr="00967D96">
              <w:rPr>
                <w:sz w:val="28"/>
                <w:szCs w:val="28"/>
              </w:rPr>
              <w:t xml:space="preserve"> 20</w:t>
            </w:r>
            <w:r w:rsidR="00C24903">
              <w:rPr>
                <w:sz w:val="28"/>
                <w:szCs w:val="28"/>
              </w:rPr>
              <w:t>18</w:t>
            </w:r>
            <w:r w:rsidRPr="00967D96">
              <w:rPr>
                <w:sz w:val="28"/>
                <w:szCs w:val="28"/>
              </w:rPr>
              <w:t>г.</w:t>
            </w:r>
          </w:p>
          <w:p w:rsidR="005A1E2E" w:rsidRPr="007C3B9D" w:rsidRDefault="005A1E2E" w:rsidP="00E93B1F">
            <w:pPr>
              <w:rPr>
                <w:bCs/>
                <w:sz w:val="28"/>
                <w:szCs w:val="28"/>
                <w:u w:val="single"/>
              </w:rPr>
            </w:pPr>
            <w:r w:rsidRPr="007C3B9D">
              <w:rPr>
                <w:sz w:val="28"/>
                <w:szCs w:val="28"/>
                <w:u w:val="single"/>
              </w:rPr>
              <w:t xml:space="preserve">№ </w:t>
            </w:r>
            <w:r w:rsidR="00C24903" w:rsidRPr="007C3B9D">
              <w:rPr>
                <w:sz w:val="28"/>
                <w:szCs w:val="28"/>
                <w:u w:val="single"/>
              </w:rPr>
              <w:t>4</w:t>
            </w:r>
          </w:p>
          <w:p w:rsidR="005A1E2E" w:rsidRPr="00967D96" w:rsidRDefault="005A1E2E" w:rsidP="00E93B1F">
            <w:pPr>
              <w:rPr>
                <w:sz w:val="28"/>
                <w:szCs w:val="28"/>
              </w:rPr>
            </w:pPr>
          </w:p>
          <w:p w:rsidR="001F3CE3" w:rsidRDefault="001F3CE3" w:rsidP="00E93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5A1E2E" w:rsidRPr="00967D96" w:rsidRDefault="005A1E2E" w:rsidP="00E93B1F">
            <w:pPr>
              <w:rPr>
                <w:sz w:val="28"/>
                <w:szCs w:val="28"/>
              </w:rPr>
            </w:pPr>
            <w:r w:rsidRPr="00967D96">
              <w:rPr>
                <w:sz w:val="28"/>
                <w:szCs w:val="28"/>
              </w:rPr>
              <w:t>Совет</w:t>
            </w:r>
            <w:r w:rsidR="001F3CE3">
              <w:rPr>
                <w:sz w:val="28"/>
                <w:szCs w:val="28"/>
              </w:rPr>
              <w:t>ом</w:t>
            </w:r>
            <w:r w:rsidRPr="00967D96">
              <w:rPr>
                <w:sz w:val="28"/>
                <w:szCs w:val="28"/>
              </w:rPr>
              <w:t xml:space="preserve"> Учреждения </w:t>
            </w:r>
          </w:p>
          <w:p w:rsidR="005A1E2E" w:rsidRPr="00967D96" w:rsidRDefault="005A1E2E" w:rsidP="00E93B1F">
            <w:pPr>
              <w:rPr>
                <w:sz w:val="28"/>
                <w:szCs w:val="28"/>
              </w:rPr>
            </w:pPr>
            <w:r w:rsidRPr="00967D96"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  <w:t xml:space="preserve"> от «</w:t>
            </w:r>
            <w:r w:rsidR="00E93B1F">
              <w:rPr>
                <w:sz w:val="28"/>
                <w:szCs w:val="28"/>
              </w:rPr>
              <w:t xml:space="preserve">25 </w:t>
            </w:r>
            <w:r>
              <w:rPr>
                <w:sz w:val="28"/>
                <w:szCs w:val="28"/>
              </w:rPr>
              <w:t>»</w:t>
            </w:r>
            <w:r w:rsidR="00E93B1F">
              <w:rPr>
                <w:sz w:val="28"/>
                <w:szCs w:val="28"/>
              </w:rPr>
              <w:t xml:space="preserve"> декабря</w:t>
            </w:r>
            <w:r w:rsidRPr="00967D96">
              <w:rPr>
                <w:sz w:val="28"/>
                <w:szCs w:val="28"/>
              </w:rPr>
              <w:t xml:space="preserve"> 20</w:t>
            </w:r>
            <w:r w:rsidR="00E93B1F">
              <w:rPr>
                <w:sz w:val="28"/>
                <w:szCs w:val="28"/>
              </w:rPr>
              <w:t xml:space="preserve">18 </w:t>
            </w:r>
            <w:r w:rsidRPr="00967D96">
              <w:rPr>
                <w:sz w:val="28"/>
                <w:szCs w:val="28"/>
              </w:rPr>
              <w:t>г.</w:t>
            </w:r>
          </w:p>
          <w:p w:rsidR="005A1E2E" w:rsidRPr="00967D96" w:rsidRDefault="005A1E2E" w:rsidP="00E93B1F">
            <w:pPr>
              <w:rPr>
                <w:bCs/>
                <w:sz w:val="28"/>
                <w:szCs w:val="28"/>
              </w:rPr>
            </w:pPr>
            <w:r w:rsidRPr="00967D96">
              <w:rPr>
                <w:sz w:val="28"/>
                <w:szCs w:val="28"/>
              </w:rPr>
              <w:t xml:space="preserve">№ </w:t>
            </w:r>
            <w:r w:rsidR="00E93B1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1E2E" w:rsidRPr="00967D96" w:rsidRDefault="005A1E2E" w:rsidP="00E93B1F">
            <w:pPr>
              <w:textAlignment w:val="baseline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5A1E2E" w:rsidRPr="00BF3B28" w:rsidRDefault="005A1E2E" w:rsidP="00E93B1F">
            <w:pPr>
              <w:jc w:val="both"/>
              <w:rPr>
                <w:sz w:val="28"/>
                <w:szCs w:val="28"/>
              </w:rPr>
            </w:pPr>
            <w:r w:rsidRPr="00BF3B28">
              <w:rPr>
                <w:sz w:val="28"/>
                <w:szCs w:val="28"/>
              </w:rPr>
              <w:t xml:space="preserve">Приложение </w:t>
            </w:r>
          </w:p>
          <w:p w:rsidR="005A1E2E" w:rsidRPr="00BF3B28" w:rsidRDefault="005A1E2E" w:rsidP="00E93B1F">
            <w:pPr>
              <w:jc w:val="both"/>
              <w:rPr>
                <w:sz w:val="28"/>
                <w:szCs w:val="28"/>
              </w:rPr>
            </w:pPr>
            <w:r w:rsidRPr="00BF3B28">
              <w:rPr>
                <w:sz w:val="28"/>
                <w:szCs w:val="28"/>
              </w:rPr>
              <w:t xml:space="preserve">к приказу БОУ ДО </w:t>
            </w:r>
            <w:proofErr w:type="gramStart"/>
            <w:r w:rsidRPr="00BF3B28">
              <w:rPr>
                <w:sz w:val="28"/>
                <w:szCs w:val="28"/>
              </w:rPr>
              <w:t>ВО</w:t>
            </w:r>
            <w:proofErr w:type="gramEnd"/>
            <w:r w:rsidRPr="00BF3B28">
              <w:rPr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5A1E2E" w:rsidRPr="00BF3B28" w:rsidRDefault="005A1E2E" w:rsidP="00E93B1F">
            <w:pPr>
              <w:jc w:val="both"/>
              <w:rPr>
                <w:sz w:val="28"/>
                <w:szCs w:val="28"/>
              </w:rPr>
            </w:pPr>
          </w:p>
          <w:p w:rsidR="005A1E2E" w:rsidRPr="00967D96" w:rsidRDefault="005A1E2E" w:rsidP="00E93B1F">
            <w:pPr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BF3B28">
              <w:rPr>
                <w:sz w:val="28"/>
                <w:szCs w:val="28"/>
              </w:rPr>
              <w:t xml:space="preserve">от </w:t>
            </w:r>
            <w:r w:rsidRPr="00644775">
              <w:rPr>
                <w:sz w:val="28"/>
                <w:szCs w:val="28"/>
                <w:u w:val="single"/>
              </w:rPr>
              <w:t>«</w:t>
            </w:r>
            <w:r w:rsidR="00644775" w:rsidRPr="00644775">
              <w:rPr>
                <w:sz w:val="28"/>
                <w:szCs w:val="28"/>
                <w:u w:val="single"/>
              </w:rPr>
              <w:t>29</w:t>
            </w:r>
            <w:r w:rsidRPr="00644775">
              <w:rPr>
                <w:sz w:val="28"/>
                <w:szCs w:val="28"/>
                <w:u w:val="single"/>
              </w:rPr>
              <w:t>»</w:t>
            </w:r>
            <w:r w:rsidR="007C3B9D">
              <w:rPr>
                <w:sz w:val="28"/>
                <w:szCs w:val="28"/>
                <w:u w:val="single"/>
              </w:rPr>
              <w:t xml:space="preserve">  </w:t>
            </w:r>
            <w:r w:rsidR="00644775" w:rsidRPr="00644775">
              <w:rPr>
                <w:sz w:val="28"/>
                <w:szCs w:val="28"/>
                <w:u w:val="single"/>
              </w:rPr>
              <w:t>декабря</w:t>
            </w:r>
            <w:r w:rsidRPr="00644775">
              <w:rPr>
                <w:sz w:val="28"/>
                <w:szCs w:val="28"/>
                <w:u w:val="single"/>
              </w:rPr>
              <w:t xml:space="preserve"> </w:t>
            </w:r>
            <w:r w:rsidR="007C3B9D">
              <w:rPr>
                <w:sz w:val="28"/>
                <w:szCs w:val="28"/>
                <w:u w:val="single"/>
              </w:rPr>
              <w:t xml:space="preserve"> </w:t>
            </w:r>
            <w:r w:rsidRPr="00644775">
              <w:rPr>
                <w:sz w:val="28"/>
                <w:szCs w:val="28"/>
                <w:u w:val="single"/>
              </w:rPr>
              <w:t>20</w:t>
            </w:r>
            <w:r w:rsidR="00644775" w:rsidRPr="00644775">
              <w:rPr>
                <w:sz w:val="28"/>
                <w:szCs w:val="28"/>
                <w:u w:val="single"/>
              </w:rPr>
              <w:t>18</w:t>
            </w:r>
            <w:r w:rsidRPr="00644775">
              <w:rPr>
                <w:sz w:val="28"/>
                <w:szCs w:val="28"/>
                <w:u w:val="single"/>
              </w:rPr>
              <w:t xml:space="preserve"> г.</w:t>
            </w:r>
            <w:r w:rsidR="00644775">
              <w:rPr>
                <w:sz w:val="28"/>
                <w:szCs w:val="28"/>
              </w:rPr>
              <w:t xml:space="preserve"> </w:t>
            </w:r>
            <w:r w:rsidRPr="00BF3B28">
              <w:rPr>
                <w:sz w:val="28"/>
                <w:szCs w:val="28"/>
              </w:rPr>
              <w:t xml:space="preserve"> № </w:t>
            </w:r>
            <w:r w:rsidR="00644775" w:rsidRPr="00644775">
              <w:rPr>
                <w:sz w:val="28"/>
                <w:szCs w:val="28"/>
                <w:u w:val="single"/>
              </w:rPr>
              <w:t>285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CB51D9" w:rsidTr="00CB51D9">
        <w:tc>
          <w:tcPr>
            <w:tcW w:w="5495" w:type="dxa"/>
          </w:tcPr>
          <w:p w:rsidR="00CB51D9" w:rsidRDefault="00CB51D9" w:rsidP="00E93B1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kern w:val="26"/>
                <w:lang w:eastAsia="en-US"/>
              </w:rPr>
            </w:pPr>
            <w:bookmarkStart w:id="0" w:name="_Toc424284826"/>
          </w:p>
        </w:tc>
        <w:tc>
          <w:tcPr>
            <w:tcW w:w="4076" w:type="dxa"/>
          </w:tcPr>
          <w:p w:rsidR="00CB51D9" w:rsidRDefault="00CB51D9" w:rsidP="00E93B1F">
            <w:pPr>
              <w:widowControl w:val="0"/>
              <w:autoSpaceDE w:val="0"/>
              <w:autoSpaceDN w:val="0"/>
              <w:adjustRightInd w:val="0"/>
              <w:rPr>
                <w:b/>
                <w:kern w:val="26"/>
                <w:lang w:eastAsia="en-US"/>
              </w:rPr>
            </w:pPr>
          </w:p>
        </w:tc>
      </w:tr>
    </w:tbl>
    <w:p w:rsidR="007F4347" w:rsidRPr="00C24903" w:rsidRDefault="007F4347" w:rsidP="00E93B1F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  <w:r w:rsidRPr="00C24903">
        <w:rPr>
          <w:b/>
          <w:kern w:val="26"/>
          <w:sz w:val="28"/>
          <w:szCs w:val="28"/>
          <w:lang w:eastAsia="en-US"/>
        </w:rPr>
        <w:t>ПОЛОЖЕНИЕ</w:t>
      </w:r>
      <w:r w:rsidRPr="00C24903">
        <w:rPr>
          <w:b/>
          <w:kern w:val="26"/>
          <w:sz w:val="28"/>
          <w:szCs w:val="28"/>
          <w:lang w:eastAsia="en-US"/>
        </w:rPr>
        <w:br/>
        <w:t>о комиссии по противодействию коррупции</w:t>
      </w:r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7F4347" w:rsidRPr="00C24903" w:rsidTr="00CB51D9">
        <w:tc>
          <w:tcPr>
            <w:tcW w:w="9570" w:type="dxa"/>
            <w:hideMark/>
          </w:tcPr>
          <w:p w:rsidR="007F4347" w:rsidRPr="00C24903" w:rsidRDefault="007F4347" w:rsidP="00E93B1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kern w:val="26"/>
                <w:sz w:val="28"/>
                <w:szCs w:val="28"/>
                <w:lang w:eastAsia="en-US"/>
              </w:rPr>
            </w:pPr>
            <w:r w:rsidRPr="00C24903">
              <w:rPr>
                <w:b/>
                <w:kern w:val="26"/>
                <w:sz w:val="28"/>
                <w:szCs w:val="28"/>
                <w:lang w:eastAsia="en-US"/>
              </w:rPr>
              <w:t xml:space="preserve">учреждения, БОУ  ДО </w:t>
            </w:r>
            <w:proofErr w:type="gramStart"/>
            <w:r w:rsidRPr="00C24903">
              <w:rPr>
                <w:b/>
                <w:kern w:val="26"/>
                <w:sz w:val="28"/>
                <w:szCs w:val="28"/>
                <w:lang w:eastAsia="en-US"/>
              </w:rPr>
              <w:t>ВО</w:t>
            </w:r>
            <w:proofErr w:type="gramEnd"/>
            <w:r w:rsidRPr="00C24903">
              <w:rPr>
                <w:b/>
                <w:kern w:val="26"/>
                <w:sz w:val="28"/>
                <w:szCs w:val="28"/>
                <w:lang w:eastAsia="en-US"/>
              </w:rPr>
              <w:t xml:space="preserve"> «Школа традиционной народной культуры»</w:t>
            </w:r>
          </w:p>
          <w:p w:rsidR="00CB51D9" w:rsidRPr="00C24903" w:rsidRDefault="00CB51D9" w:rsidP="00E93B1F">
            <w:pPr>
              <w:widowControl w:val="0"/>
              <w:jc w:val="center"/>
              <w:rPr>
                <w:b/>
                <w:kern w:val="26"/>
                <w:sz w:val="28"/>
                <w:szCs w:val="28"/>
                <w:lang w:eastAsia="en-US"/>
              </w:rPr>
            </w:pPr>
          </w:p>
        </w:tc>
      </w:tr>
    </w:tbl>
    <w:p w:rsidR="007F4347" w:rsidRPr="00C24903" w:rsidRDefault="007F4347" w:rsidP="00E93B1F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1" w:name="_Toc424284827"/>
      <w:r w:rsidRPr="00C24903">
        <w:rPr>
          <w:b/>
          <w:kern w:val="26"/>
          <w:sz w:val="28"/>
          <w:szCs w:val="28"/>
          <w:lang w:eastAsia="en-US"/>
        </w:rPr>
        <w:t>Общие положения</w:t>
      </w:r>
      <w:bookmarkEnd w:id="1"/>
    </w:p>
    <w:p w:rsidR="007F4347" w:rsidRPr="00C24903" w:rsidRDefault="007F434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 xml:space="preserve">Настоящее Положение </w:t>
      </w:r>
      <w:r w:rsidR="00CB51D9" w:rsidRPr="00C24903">
        <w:rPr>
          <w:kern w:val="26"/>
          <w:sz w:val="28"/>
          <w:szCs w:val="28"/>
          <w:lang w:eastAsia="en-US"/>
        </w:rPr>
        <w:t xml:space="preserve">регламентирует деятельность </w:t>
      </w:r>
      <w:r w:rsidRPr="00C24903">
        <w:rPr>
          <w:kern w:val="26"/>
          <w:sz w:val="28"/>
          <w:szCs w:val="28"/>
          <w:lang w:eastAsia="en-US"/>
        </w:rPr>
        <w:t xml:space="preserve">комиссии по противодействию коррупции </w:t>
      </w:r>
      <w:r w:rsidR="00CB51D9" w:rsidRPr="00C24903">
        <w:rPr>
          <w:kern w:val="26"/>
          <w:sz w:val="28"/>
          <w:szCs w:val="28"/>
          <w:lang w:eastAsia="en-US"/>
        </w:rPr>
        <w:t xml:space="preserve"> в </w:t>
      </w:r>
      <w:r w:rsidRPr="00C24903">
        <w:rPr>
          <w:kern w:val="26"/>
          <w:sz w:val="28"/>
          <w:szCs w:val="28"/>
          <w:lang w:eastAsia="en-US"/>
        </w:rPr>
        <w:t xml:space="preserve">БОУ  ДО </w:t>
      </w:r>
      <w:proofErr w:type="gramStart"/>
      <w:r w:rsidRPr="00C24903">
        <w:rPr>
          <w:kern w:val="26"/>
          <w:sz w:val="28"/>
          <w:szCs w:val="28"/>
          <w:lang w:eastAsia="en-US"/>
        </w:rPr>
        <w:t>ВО</w:t>
      </w:r>
      <w:proofErr w:type="gramEnd"/>
      <w:r w:rsidRPr="00C24903">
        <w:rPr>
          <w:kern w:val="26"/>
          <w:sz w:val="28"/>
          <w:szCs w:val="28"/>
          <w:lang w:eastAsia="en-US"/>
        </w:rPr>
        <w:t xml:space="preserve"> «Школа традиционной народной культуры»</w:t>
      </w:r>
      <w:r w:rsidR="00CB51D9" w:rsidRPr="00C24903">
        <w:rPr>
          <w:kern w:val="26"/>
          <w:sz w:val="28"/>
          <w:szCs w:val="28"/>
          <w:lang w:eastAsia="en-US"/>
        </w:rPr>
        <w:t xml:space="preserve"> (далее – Положение, </w:t>
      </w:r>
      <w:r w:rsidR="004D0F27" w:rsidRPr="00C24903">
        <w:rPr>
          <w:kern w:val="26"/>
          <w:sz w:val="28"/>
          <w:szCs w:val="28"/>
          <w:lang w:eastAsia="en-US"/>
        </w:rPr>
        <w:t>к</w:t>
      </w:r>
      <w:r w:rsidR="00CB51D9" w:rsidRPr="00C24903">
        <w:rPr>
          <w:kern w:val="26"/>
          <w:sz w:val="28"/>
          <w:szCs w:val="28"/>
          <w:lang w:eastAsia="en-US"/>
        </w:rPr>
        <w:t>омиссия</w:t>
      </w:r>
      <w:r w:rsidR="004D0F27" w:rsidRPr="00C24903">
        <w:rPr>
          <w:kern w:val="26"/>
          <w:sz w:val="28"/>
          <w:szCs w:val="28"/>
          <w:lang w:eastAsia="en-US"/>
        </w:rPr>
        <w:t>, учреждение</w:t>
      </w:r>
      <w:r w:rsidR="00CB51D9" w:rsidRPr="00C24903">
        <w:rPr>
          <w:kern w:val="26"/>
          <w:sz w:val="28"/>
          <w:szCs w:val="28"/>
          <w:lang w:eastAsia="en-US"/>
        </w:rPr>
        <w:t>).</w:t>
      </w:r>
    </w:p>
    <w:p w:rsidR="007F4347" w:rsidRPr="00C24903" w:rsidRDefault="007F434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b/>
          <w:kern w:val="26"/>
          <w:sz w:val="28"/>
          <w:szCs w:val="28"/>
          <w:lang w:eastAsia="en-US"/>
        </w:rPr>
        <w:t xml:space="preserve"> </w:t>
      </w:r>
      <w:r w:rsidRPr="00C24903">
        <w:rPr>
          <w:kern w:val="26"/>
          <w:sz w:val="28"/>
          <w:szCs w:val="28"/>
          <w:lang w:eastAsia="en-US"/>
        </w:rPr>
        <w:t>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7F4347" w:rsidRPr="00C24903" w:rsidRDefault="007F434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7F4347" w:rsidRPr="00C24903" w:rsidRDefault="007F434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bookmarkStart w:id="2" w:name="_Ref421189890"/>
      <w:r w:rsidRPr="00C24903">
        <w:rPr>
          <w:kern w:val="26"/>
          <w:sz w:val="28"/>
          <w:szCs w:val="28"/>
          <w:lang w:eastAsia="en-US"/>
        </w:rPr>
        <w:t>Комиссия образовывается в целях:</w:t>
      </w:r>
      <w:bookmarkEnd w:id="2"/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выявления причин и условий, способствующих возникновению и распространению коррупции;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</w:t>
      </w:r>
      <w:r w:rsidRPr="00C24903">
        <w:rPr>
          <w:sz w:val="28"/>
          <w:szCs w:val="28"/>
          <w:lang w:eastAsia="en-US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C24903">
        <w:rPr>
          <w:kern w:val="26"/>
          <w:sz w:val="28"/>
          <w:szCs w:val="28"/>
          <w:lang w:eastAsia="en-US"/>
        </w:rPr>
        <w:t>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недопущения в организации возникновения причин и условий, порождающих коррупцию;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создания системы предупреждения коррупции в деятельности организации;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повышения эффективности функционирования организации за счет снижения рисков проявления коррупции;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предупреждения коррупционных правонарушений в организации;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7F4347" w:rsidRPr="00C24903" w:rsidRDefault="004D0F2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color w:val="000000"/>
          <w:sz w:val="28"/>
          <w:szCs w:val="28"/>
          <w:shd w:val="clear" w:color="auto" w:fill="FFFFFF"/>
        </w:rPr>
        <w:t>Комиссия в своей деятельности руководствуется Конституцией Российской Федерации, Федеральным законом от 25.12.2008 N 273-ФЗ "О противодействии коррупции", другими нормативными правовыми актами Российской Федерации в сфере борьбы с коррупцией и настоящим Положением.</w:t>
      </w:r>
    </w:p>
    <w:p w:rsidR="0077709B" w:rsidRPr="00C24903" w:rsidRDefault="0077709B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sz w:val="28"/>
          <w:szCs w:val="28"/>
        </w:rPr>
        <w:t xml:space="preserve">Основные понятия, используемые в настоящем Положении: </w:t>
      </w:r>
    </w:p>
    <w:p w:rsidR="0077709B" w:rsidRPr="00C24903" w:rsidRDefault="0077709B" w:rsidP="00E93B1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24903">
        <w:rPr>
          <w:b/>
          <w:i/>
          <w:sz w:val="28"/>
          <w:szCs w:val="28"/>
        </w:rPr>
        <w:lastRenderedPageBreak/>
        <w:t>Коррупция</w:t>
      </w:r>
      <w:r w:rsidRPr="00C24903">
        <w:rPr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C24903">
        <w:rPr>
          <w:sz w:val="28"/>
          <w:szCs w:val="28"/>
        </w:rPr>
        <w:t xml:space="preserve">. К коррупции относится также совершение вышеуказанных деяний от имени или в интересах юридического лица. </w:t>
      </w:r>
    </w:p>
    <w:p w:rsidR="0077709B" w:rsidRPr="00C24903" w:rsidRDefault="0077709B" w:rsidP="00E93B1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b/>
          <w:i/>
          <w:sz w:val="28"/>
          <w:szCs w:val="28"/>
        </w:rPr>
        <w:t>Коррупционное правонарушение</w:t>
      </w:r>
      <w:r w:rsidRPr="00C24903">
        <w:rPr>
          <w:sz w:val="28"/>
          <w:szCs w:val="28"/>
        </w:rPr>
        <w:t xml:space="preserve"> – отдельное проявление коррупции, влекущее за собой дисциплинарную, административную, уголовную или иную ответственность. </w:t>
      </w:r>
    </w:p>
    <w:p w:rsidR="0077709B" w:rsidRPr="00C24903" w:rsidRDefault="0077709B" w:rsidP="00E93B1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b/>
          <w:i/>
          <w:sz w:val="28"/>
          <w:szCs w:val="28"/>
        </w:rPr>
        <w:t xml:space="preserve">Субъекты </w:t>
      </w:r>
      <w:proofErr w:type="spellStart"/>
      <w:r w:rsidRPr="00C24903">
        <w:rPr>
          <w:b/>
          <w:i/>
          <w:sz w:val="28"/>
          <w:szCs w:val="28"/>
        </w:rPr>
        <w:t>антикоррупционной</w:t>
      </w:r>
      <w:proofErr w:type="spellEnd"/>
      <w:r w:rsidRPr="00C24903">
        <w:rPr>
          <w:b/>
          <w:i/>
          <w:sz w:val="28"/>
          <w:szCs w:val="28"/>
        </w:rPr>
        <w:t xml:space="preserve"> политики</w:t>
      </w:r>
      <w:r w:rsidRPr="00C24903">
        <w:rPr>
          <w:sz w:val="28"/>
          <w:szCs w:val="28"/>
        </w:rPr>
        <w:t xml:space="preserve"> –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C24903">
        <w:rPr>
          <w:sz w:val="28"/>
          <w:szCs w:val="28"/>
        </w:rPr>
        <w:t>антикоррупционной</w:t>
      </w:r>
      <w:proofErr w:type="spellEnd"/>
      <w:r w:rsidRPr="00C24903">
        <w:rPr>
          <w:sz w:val="28"/>
          <w:szCs w:val="28"/>
        </w:rPr>
        <w:t xml:space="preserve"> политики, граждане. </w:t>
      </w:r>
    </w:p>
    <w:p w:rsidR="0077709B" w:rsidRPr="00C24903" w:rsidRDefault="0077709B" w:rsidP="00E93B1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b/>
          <w:i/>
          <w:sz w:val="28"/>
          <w:szCs w:val="28"/>
        </w:rPr>
        <w:t>Предупреждение коррупции</w:t>
      </w:r>
      <w:r w:rsidRPr="00C24903">
        <w:rPr>
          <w:sz w:val="28"/>
          <w:szCs w:val="28"/>
        </w:rPr>
        <w:t xml:space="preserve"> – деятельность субъектов </w:t>
      </w:r>
      <w:proofErr w:type="spellStart"/>
      <w:r w:rsidRPr="00C24903">
        <w:rPr>
          <w:sz w:val="28"/>
          <w:szCs w:val="28"/>
        </w:rPr>
        <w:t>антикоррупционной</w:t>
      </w:r>
      <w:proofErr w:type="spellEnd"/>
      <w:r w:rsidRPr="00C24903">
        <w:rPr>
          <w:sz w:val="28"/>
          <w:szCs w:val="28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77709B" w:rsidRPr="00C24903" w:rsidRDefault="0077709B" w:rsidP="00E93B1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b/>
          <w:i/>
          <w:sz w:val="28"/>
          <w:szCs w:val="28"/>
        </w:rPr>
        <w:t>Противодействие коррупции</w:t>
      </w:r>
      <w:r w:rsidRPr="00C24903">
        <w:rPr>
          <w:sz w:val="28"/>
          <w:szCs w:val="28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p w:rsidR="007F4347" w:rsidRPr="00C24903" w:rsidRDefault="007F4347" w:rsidP="00E93B1F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3" w:name="Par56"/>
      <w:bookmarkStart w:id="4" w:name="_Toc424284828"/>
      <w:bookmarkEnd w:id="3"/>
      <w:r w:rsidRPr="00C24903">
        <w:rPr>
          <w:b/>
          <w:kern w:val="26"/>
          <w:sz w:val="28"/>
          <w:szCs w:val="28"/>
          <w:lang w:eastAsia="en-US"/>
        </w:rPr>
        <w:t>Порядок образования комиссии</w:t>
      </w:r>
      <w:bookmarkEnd w:id="4"/>
    </w:p>
    <w:p w:rsidR="007F4347" w:rsidRPr="00C24903" w:rsidRDefault="007F434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r:id="rId5" w:anchor="Par49" w:history="1">
        <w:r w:rsidRPr="00C24903">
          <w:rPr>
            <w:rStyle w:val="a3"/>
            <w:color w:val="auto"/>
            <w:kern w:val="26"/>
            <w:sz w:val="28"/>
            <w:szCs w:val="28"/>
            <w:u w:val="none"/>
            <w:lang w:eastAsia="en-US"/>
          </w:rPr>
          <w:t>пункте</w:t>
        </w:r>
      </w:hyperlink>
      <w:r w:rsidRPr="00C24903">
        <w:rPr>
          <w:kern w:val="26"/>
          <w:sz w:val="28"/>
          <w:szCs w:val="28"/>
          <w:lang w:eastAsia="en-US"/>
        </w:rPr>
        <w:t> </w:t>
      </w:r>
      <w:fldSimple w:instr=" REF _Ref421189890 \r \h  \* MERGEFORMAT ">
        <w:r w:rsidR="00E93B1F" w:rsidRPr="00E93B1F">
          <w:rPr>
            <w:kern w:val="26"/>
            <w:sz w:val="28"/>
            <w:szCs w:val="28"/>
            <w:lang w:eastAsia="en-US"/>
          </w:rPr>
          <w:t>1.4</w:t>
        </w:r>
      </w:fldSimple>
      <w:r w:rsidRPr="00C24903">
        <w:rPr>
          <w:kern w:val="26"/>
          <w:sz w:val="28"/>
          <w:szCs w:val="28"/>
          <w:lang w:eastAsia="en-US"/>
        </w:rPr>
        <w:t xml:space="preserve"> настоящего Положения о комиссии.</w:t>
      </w:r>
    </w:p>
    <w:p w:rsidR="007F4347" w:rsidRPr="00C24903" w:rsidRDefault="007F434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Комиссия состоит из председателя, заместител</w:t>
      </w:r>
      <w:r w:rsidR="004D0F27" w:rsidRPr="00C24903">
        <w:rPr>
          <w:kern w:val="26"/>
          <w:sz w:val="28"/>
          <w:szCs w:val="28"/>
          <w:lang w:eastAsia="en-US"/>
        </w:rPr>
        <w:t>я</w:t>
      </w:r>
      <w:r w:rsidRPr="00C24903">
        <w:rPr>
          <w:kern w:val="26"/>
          <w:sz w:val="28"/>
          <w:szCs w:val="28"/>
          <w:lang w:eastAsia="en-US"/>
        </w:rPr>
        <w:t xml:space="preserve"> председателя, секретаря и членов комиссии.</w:t>
      </w:r>
    </w:p>
    <w:p w:rsidR="007F4347" w:rsidRPr="00C24903" w:rsidRDefault="007F434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 xml:space="preserve">Председателем комиссии назначается </w:t>
      </w:r>
      <w:proofErr w:type="gramStart"/>
      <w:r w:rsidRPr="00C24903">
        <w:rPr>
          <w:kern w:val="26"/>
          <w:sz w:val="28"/>
          <w:szCs w:val="28"/>
          <w:lang w:eastAsia="en-US"/>
        </w:rPr>
        <w:t>ответственный</w:t>
      </w:r>
      <w:proofErr w:type="gramEnd"/>
      <w:r w:rsidRPr="00C24903">
        <w:rPr>
          <w:kern w:val="26"/>
          <w:sz w:val="28"/>
          <w:szCs w:val="28"/>
          <w:lang w:eastAsia="en-US"/>
        </w:rPr>
        <w:t xml:space="preserve"> за реализацию </w:t>
      </w:r>
      <w:proofErr w:type="spellStart"/>
      <w:r w:rsidR="004D0F27" w:rsidRPr="00C24903">
        <w:rPr>
          <w:kern w:val="26"/>
          <w:sz w:val="28"/>
          <w:szCs w:val="28"/>
          <w:lang w:eastAsia="en-US"/>
        </w:rPr>
        <w:t>а</w:t>
      </w:r>
      <w:r w:rsidRPr="00C24903">
        <w:rPr>
          <w:kern w:val="26"/>
          <w:sz w:val="28"/>
          <w:szCs w:val="28"/>
          <w:lang w:eastAsia="en-US"/>
        </w:rPr>
        <w:t>нтикоррупционной</w:t>
      </w:r>
      <w:proofErr w:type="spellEnd"/>
      <w:r w:rsidRPr="00C24903">
        <w:rPr>
          <w:kern w:val="26"/>
          <w:sz w:val="28"/>
          <w:szCs w:val="28"/>
          <w:lang w:eastAsia="en-US"/>
        </w:rPr>
        <w:t xml:space="preserve"> политики</w:t>
      </w:r>
      <w:r w:rsidR="004D0F27" w:rsidRPr="00C24903">
        <w:rPr>
          <w:kern w:val="26"/>
          <w:sz w:val="28"/>
          <w:szCs w:val="28"/>
          <w:lang w:eastAsia="en-US"/>
        </w:rPr>
        <w:t xml:space="preserve"> в учреждении</w:t>
      </w:r>
      <w:r w:rsidRPr="00C24903">
        <w:rPr>
          <w:kern w:val="26"/>
          <w:sz w:val="28"/>
          <w:szCs w:val="28"/>
          <w:lang w:eastAsia="en-US"/>
        </w:rPr>
        <w:t>.</w:t>
      </w:r>
    </w:p>
    <w:p w:rsidR="007F4347" w:rsidRPr="00C24903" w:rsidRDefault="007F4347" w:rsidP="00E93B1F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 xml:space="preserve">Состав комиссии утверждается </w:t>
      </w:r>
      <w:r w:rsidR="004D0F27" w:rsidRPr="00C24903">
        <w:rPr>
          <w:kern w:val="26"/>
          <w:sz w:val="28"/>
          <w:szCs w:val="28"/>
          <w:lang w:eastAsia="en-US"/>
        </w:rPr>
        <w:t>приказом директора учреждения</w:t>
      </w:r>
      <w:r w:rsidRPr="00C24903">
        <w:rPr>
          <w:kern w:val="26"/>
          <w:sz w:val="28"/>
          <w:szCs w:val="28"/>
          <w:lang w:eastAsia="en-US"/>
        </w:rPr>
        <w:t xml:space="preserve">. В состав </w:t>
      </w:r>
      <w:r w:rsidR="00124D9F" w:rsidRPr="00C24903">
        <w:rPr>
          <w:kern w:val="26"/>
          <w:sz w:val="28"/>
          <w:szCs w:val="28"/>
          <w:lang w:eastAsia="en-US"/>
        </w:rPr>
        <w:t>к</w:t>
      </w:r>
      <w:r w:rsidRPr="00C24903">
        <w:rPr>
          <w:kern w:val="26"/>
          <w:sz w:val="28"/>
          <w:szCs w:val="28"/>
          <w:lang w:eastAsia="en-US"/>
        </w:rPr>
        <w:t>омиссии включаются: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заместител</w:t>
      </w:r>
      <w:r w:rsidR="004D0F27" w:rsidRPr="00C24903">
        <w:rPr>
          <w:kern w:val="26"/>
          <w:sz w:val="28"/>
          <w:szCs w:val="28"/>
          <w:lang w:eastAsia="en-US"/>
        </w:rPr>
        <w:t>ь</w:t>
      </w:r>
      <w:r w:rsidRPr="00C24903">
        <w:rPr>
          <w:kern w:val="26"/>
          <w:sz w:val="28"/>
          <w:szCs w:val="28"/>
          <w:lang w:eastAsia="en-US"/>
        </w:rPr>
        <w:t xml:space="preserve"> руководителя организации;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контрактный управляющий организации;</w:t>
      </w:r>
    </w:p>
    <w:p w:rsidR="004D0F27" w:rsidRPr="00C24903" w:rsidRDefault="004D0F2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работники учреждения;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представитель учредител</w:t>
      </w:r>
      <w:r w:rsidR="00124D9F" w:rsidRPr="00C24903">
        <w:rPr>
          <w:kern w:val="26"/>
          <w:sz w:val="28"/>
          <w:szCs w:val="28"/>
          <w:lang w:eastAsia="en-US"/>
        </w:rPr>
        <w:t>я организации (по согласованию).</w:t>
      </w:r>
    </w:p>
    <w:p w:rsidR="00124D9F" w:rsidRPr="00C24903" w:rsidRDefault="00124D9F" w:rsidP="00E93B1F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Председатель комиссии: </w:t>
      </w:r>
    </w:p>
    <w:p w:rsidR="00124D9F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определяет порядок и регламент рассмотрения вопросов на </w:t>
      </w:r>
      <w:proofErr w:type="gramStart"/>
      <w:r w:rsidRPr="00C24903">
        <w:rPr>
          <w:sz w:val="28"/>
          <w:szCs w:val="28"/>
        </w:rPr>
        <w:t>заседаниях</w:t>
      </w:r>
      <w:proofErr w:type="gramEnd"/>
      <w:r w:rsidRPr="00C24903">
        <w:rPr>
          <w:sz w:val="28"/>
          <w:szCs w:val="28"/>
        </w:rPr>
        <w:t xml:space="preserve"> комиссии;</w:t>
      </w:r>
    </w:p>
    <w:p w:rsidR="00D06FF0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утверждает повестку дня заседания комиссии, представленную секретарем комиссии; </w:t>
      </w:r>
    </w:p>
    <w:p w:rsidR="00124D9F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lastRenderedPageBreak/>
        <w:t xml:space="preserve">распределяет обязанности между членами комиссии и дает поручения по подготовке вопросов для рассмотрения на заседаниях комиссии; </w:t>
      </w:r>
    </w:p>
    <w:p w:rsidR="00D06FF0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принимает решение о привлечении независимых экспертов (консультантов) для проведения экспертиз при подготовке вопросов, выносимых на рассмотрение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омиссии, утверждает реестр независимых экспертов (консультантов)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</w:t>
      </w:r>
      <w:r w:rsidR="00D06FF0" w:rsidRPr="00C24903">
        <w:rPr>
          <w:sz w:val="28"/>
          <w:szCs w:val="28"/>
        </w:rPr>
        <w:t>;</w:t>
      </w:r>
    </w:p>
    <w:p w:rsidR="00D06FF0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утверждает годовой план работы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</w:t>
      </w:r>
      <w:r w:rsidR="00D06FF0" w:rsidRPr="00C24903">
        <w:rPr>
          <w:sz w:val="28"/>
          <w:szCs w:val="28"/>
        </w:rPr>
        <w:t>.</w:t>
      </w:r>
    </w:p>
    <w:p w:rsidR="00D06FF0" w:rsidRPr="00C24903" w:rsidRDefault="00124D9F" w:rsidP="00E93B1F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Секретарь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</w:t>
      </w:r>
      <w:r w:rsidR="00D06FF0" w:rsidRPr="00C24903">
        <w:rPr>
          <w:sz w:val="28"/>
          <w:szCs w:val="28"/>
        </w:rPr>
        <w:t>:</w:t>
      </w:r>
    </w:p>
    <w:p w:rsidR="00D06FF0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регистрирует письма, поступившие для рассмотрения на заседания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омиссии; </w:t>
      </w:r>
    </w:p>
    <w:p w:rsidR="00D06FF0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формирует повестку дня заседания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омиссии; </w:t>
      </w:r>
    </w:p>
    <w:p w:rsidR="00D06FF0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осуществляет подготовку заседани</w:t>
      </w:r>
      <w:r w:rsidR="00BD209E" w:rsidRPr="00C24903">
        <w:rPr>
          <w:sz w:val="28"/>
          <w:szCs w:val="28"/>
        </w:rPr>
        <w:t>й</w:t>
      </w:r>
      <w:r w:rsidRPr="00C24903">
        <w:rPr>
          <w:sz w:val="28"/>
          <w:szCs w:val="28"/>
        </w:rPr>
        <w:t xml:space="preserve">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омиссии; </w:t>
      </w:r>
    </w:p>
    <w:p w:rsidR="00D06FF0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организует ведение протоколов заседаний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омиссии; </w:t>
      </w:r>
    </w:p>
    <w:p w:rsidR="00D06FF0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доводит до сведения членов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информацию о вынесенных на рассмотрение </w:t>
      </w:r>
      <w:r w:rsidR="00D06FF0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вопросах и представляет необходимые материалы для их рассмотрения; </w:t>
      </w:r>
    </w:p>
    <w:p w:rsidR="00635E9F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доводит до сведения членов </w:t>
      </w:r>
      <w:r w:rsidR="00635E9F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информацию о дате, времени и месте проведения очередного (внеочередного) заседания </w:t>
      </w:r>
      <w:r w:rsidR="00635E9F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омиссии; </w:t>
      </w:r>
    </w:p>
    <w:p w:rsidR="00635E9F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ведет учет, контроль исполнения и хранение протоколов и решений </w:t>
      </w:r>
      <w:r w:rsidR="00635E9F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с сопроводительными материалами; </w:t>
      </w:r>
    </w:p>
    <w:p w:rsidR="00635E9F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обеспечивает подготовку проекта годового плана работы </w:t>
      </w:r>
      <w:r w:rsidR="00635E9F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и представляет его на утверждение председателю </w:t>
      </w:r>
      <w:r w:rsidR="00635E9F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омиссии; </w:t>
      </w:r>
    </w:p>
    <w:p w:rsidR="00635E9F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несет ответственность за информационное, организационно-техническое и экспертное обеспечение деятельности </w:t>
      </w:r>
      <w:r w:rsidR="00635E9F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</w:t>
      </w:r>
      <w:r w:rsidR="00635E9F" w:rsidRPr="00C24903">
        <w:rPr>
          <w:sz w:val="28"/>
          <w:szCs w:val="28"/>
        </w:rPr>
        <w:t>.</w:t>
      </w:r>
    </w:p>
    <w:p w:rsidR="00124D9F" w:rsidRPr="00C24903" w:rsidRDefault="00124D9F" w:rsidP="00E93B1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sz w:val="28"/>
          <w:szCs w:val="28"/>
        </w:rPr>
        <w:t>2.</w:t>
      </w:r>
      <w:r w:rsidR="00635E9F" w:rsidRPr="00C24903">
        <w:rPr>
          <w:sz w:val="28"/>
          <w:szCs w:val="28"/>
        </w:rPr>
        <w:t>7</w:t>
      </w:r>
      <w:r w:rsidRPr="00C24903">
        <w:rPr>
          <w:sz w:val="28"/>
          <w:szCs w:val="28"/>
        </w:rPr>
        <w:t xml:space="preserve">. Заместитель председателя </w:t>
      </w:r>
      <w:r w:rsidR="00635E9F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выполняет по поручению председателя </w:t>
      </w:r>
      <w:r w:rsidR="00635E9F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 его функции во время отсутствия председателя (отпуск, болезнь, командировка, служебное задание).</w:t>
      </w:r>
    </w:p>
    <w:p w:rsidR="007F4347" w:rsidRPr="00C24903" w:rsidRDefault="0046490D" w:rsidP="00E93B1F">
      <w:pPr>
        <w:pStyle w:val="a5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 w:rsidR="007F4347" w:rsidRPr="00C24903">
        <w:rPr>
          <w:kern w:val="26"/>
          <w:sz w:val="28"/>
          <w:szCs w:val="28"/>
          <w:lang w:eastAsia="en-US"/>
        </w:rPr>
        <w:t>.</w:t>
      </w:r>
      <w:r w:rsidRPr="00C24903">
        <w:rPr>
          <w:kern w:val="26"/>
          <w:sz w:val="28"/>
          <w:szCs w:val="28"/>
          <w:lang w:eastAsia="en-US"/>
        </w:rPr>
        <w:t xml:space="preserve"> </w:t>
      </w:r>
    </w:p>
    <w:p w:rsidR="007F4347" w:rsidRPr="00C24903" w:rsidRDefault="007F4347" w:rsidP="00E93B1F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По решению руководителя организации в состав комиссии</w:t>
      </w:r>
      <w:r w:rsidR="004D0F27" w:rsidRPr="00C24903">
        <w:rPr>
          <w:kern w:val="26"/>
          <w:sz w:val="28"/>
          <w:szCs w:val="28"/>
          <w:lang w:eastAsia="en-US"/>
        </w:rPr>
        <w:t xml:space="preserve"> </w:t>
      </w:r>
      <w:proofErr w:type="gramStart"/>
      <w:r w:rsidR="004D0F27" w:rsidRPr="00C24903">
        <w:rPr>
          <w:kern w:val="26"/>
          <w:sz w:val="28"/>
          <w:szCs w:val="28"/>
          <w:lang w:eastAsia="en-US"/>
        </w:rPr>
        <w:t>могут</w:t>
      </w:r>
      <w:proofErr w:type="gramEnd"/>
      <w:r w:rsidR="004D0F27" w:rsidRPr="00C24903">
        <w:rPr>
          <w:kern w:val="26"/>
          <w:sz w:val="28"/>
          <w:szCs w:val="28"/>
          <w:lang w:eastAsia="en-US"/>
        </w:rPr>
        <w:t xml:space="preserve"> </w:t>
      </w:r>
      <w:r w:rsidRPr="00C24903">
        <w:rPr>
          <w:kern w:val="26"/>
          <w:sz w:val="28"/>
          <w:szCs w:val="28"/>
          <w:lang w:eastAsia="en-US"/>
        </w:rPr>
        <w:t xml:space="preserve"> включаются: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92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представители общественной организации ветеранов, созданной в организации;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представители профсоюзной организации</w:t>
      </w:r>
      <w:r w:rsidR="004D0F27" w:rsidRPr="00C24903">
        <w:rPr>
          <w:kern w:val="26"/>
          <w:sz w:val="28"/>
          <w:szCs w:val="28"/>
          <w:lang w:eastAsia="en-US"/>
        </w:rPr>
        <w:t xml:space="preserve"> (при наличии) или другого коллегиального органа</w:t>
      </w:r>
      <w:r w:rsidRPr="00C24903">
        <w:rPr>
          <w:kern w:val="26"/>
          <w:sz w:val="28"/>
          <w:szCs w:val="28"/>
          <w:lang w:eastAsia="en-US"/>
        </w:rPr>
        <w:t>, действующе</w:t>
      </w:r>
      <w:r w:rsidR="004D0F27" w:rsidRPr="00C24903">
        <w:rPr>
          <w:kern w:val="26"/>
          <w:sz w:val="28"/>
          <w:szCs w:val="28"/>
          <w:lang w:eastAsia="en-US"/>
        </w:rPr>
        <w:t>го</w:t>
      </w:r>
      <w:r w:rsidRPr="00C24903">
        <w:rPr>
          <w:kern w:val="26"/>
          <w:sz w:val="28"/>
          <w:szCs w:val="28"/>
          <w:lang w:eastAsia="en-US"/>
        </w:rPr>
        <w:t xml:space="preserve"> в </w:t>
      </w:r>
      <w:r w:rsidR="004D0F27" w:rsidRPr="00C24903">
        <w:rPr>
          <w:kern w:val="26"/>
          <w:sz w:val="28"/>
          <w:szCs w:val="28"/>
          <w:lang w:eastAsia="en-US"/>
        </w:rPr>
        <w:t>учреждении</w:t>
      </w:r>
      <w:r w:rsidRPr="00C24903">
        <w:rPr>
          <w:kern w:val="26"/>
          <w:sz w:val="28"/>
          <w:szCs w:val="28"/>
          <w:lang w:eastAsia="en-US"/>
        </w:rPr>
        <w:t>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члены общественных советов, образованных в организации.</w:t>
      </w:r>
    </w:p>
    <w:p w:rsidR="007F4347" w:rsidRPr="00C24903" w:rsidRDefault="007F4347" w:rsidP="00E93B1F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5" w:name="_Toc424284829"/>
      <w:r w:rsidRPr="00C24903">
        <w:rPr>
          <w:b/>
          <w:kern w:val="26"/>
          <w:sz w:val="28"/>
          <w:szCs w:val="28"/>
          <w:lang w:eastAsia="en-US"/>
        </w:rPr>
        <w:t xml:space="preserve">Полномочия </w:t>
      </w:r>
      <w:r w:rsidR="00124D9F" w:rsidRPr="00C24903">
        <w:rPr>
          <w:b/>
          <w:kern w:val="26"/>
          <w:sz w:val="28"/>
          <w:szCs w:val="28"/>
          <w:lang w:eastAsia="en-US"/>
        </w:rPr>
        <w:t>к</w:t>
      </w:r>
      <w:r w:rsidRPr="00C24903">
        <w:rPr>
          <w:b/>
          <w:kern w:val="26"/>
          <w:sz w:val="28"/>
          <w:szCs w:val="28"/>
          <w:lang w:eastAsia="en-US"/>
        </w:rPr>
        <w:t>омиссии</w:t>
      </w:r>
      <w:bookmarkEnd w:id="5"/>
    </w:p>
    <w:p w:rsidR="007F4347" w:rsidRPr="00C24903" w:rsidRDefault="007F4347" w:rsidP="00E93B1F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Комиссия в пределах своих полномочий: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разрабатывает и координирует мероприятия по предупреждению коррупции в организации;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– формирует перечень мероприятий для включения в план противодействия коррупции;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 xml:space="preserve">– обеспечивает </w:t>
      </w:r>
      <w:proofErr w:type="gramStart"/>
      <w:r w:rsidRPr="00C24903">
        <w:rPr>
          <w:kern w:val="26"/>
          <w:sz w:val="28"/>
          <w:szCs w:val="28"/>
          <w:lang w:eastAsia="en-US"/>
        </w:rPr>
        <w:t>контроль за</w:t>
      </w:r>
      <w:proofErr w:type="gramEnd"/>
      <w:r w:rsidRPr="00C24903">
        <w:rPr>
          <w:kern w:val="26"/>
          <w:sz w:val="28"/>
          <w:szCs w:val="28"/>
          <w:lang w:eastAsia="en-US"/>
        </w:rPr>
        <w:t xml:space="preserve"> реализацией плана противодействия коррупции;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 xml:space="preserve">– готовит предложения руководителю организации по внесению изменений в </w:t>
      </w:r>
      <w:r w:rsidRPr="00C24903">
        <w:rPr>
          <w:kern w:val="26"/>
          <w:sz w:val="28"/>
          <w:szCs w:val="28"/>
          <w:lang w:eastAsia="en-US"/>
        </w:rPr>
        <w:lastRenderedPageBreak/>
        <w:t>локальные нормативные акты в области противодействия коррупции;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C24903">
        <w:rPr>
          <w:kern w:val="26"/>
          <w:sz w:val="28"/>
          <w:szCs w:val="28"/>
          <w:lang w:eastAsia="en-US"/>
        </w:rPr>
        <w:t>коррупциогенности</w:t>
      </w:r>
      <w:proofErr w:type="spellEnd"/>
      <w:r w:rsidRPr="00C24903">
        <w:rPr>
          <w:kern w:val="26"/>
          <w:sz w:val="28"/>
          <w:szCs w:val="28"/>
          <w:lang w:eastAsia="en-US"/>
        </w:rPr>
        <w:t>;</w:t>
      </w:r>
    </w:p>
    <w:p w:rsidR="007F4347" w:rsidRPr="00C24903" w:rsidRDefault="007F4347" w:rsidP="00E93B1F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C24903">
        <w:rPr>
          <w:sz w:val="28"/>
          <w:szCs w:val="28"/>
          <w:lang w:eastAsia="en-US"/>
        </w:rPr>
        <w:t xml:space="preserve">и информирует </w:t>
      </w:r>
      <w:r w:rsidRPr="00C24903">
        <w:rPr>
          <w:kern w:val="26"/>
          <w:sz w:val="28"/>
          <w:szCs w:val="28"/>
          <w:lang w:eastAsia="en-US"/>
        </w:rPr>
        <w:t xml:space="preserve">руководителя организации </w:t>
      </w:r>
      <w:r w:rsidRPr="00C24903">
        <w:rPr>
          <w:sz w:val="28"/>
          <w:szCs w:val="28"/>
          <w:lang w:eastAsia="en-US"/>
        </w:rPr>
        <w:t>о результатах этой работы</w:t>
      </w:r>
      <w:r w:rsidRPr="00C24903">
        <w:rPr>
          <w:kern w:val="26"/>
          <w:sz w:val="28"/>
          <w:szCs w:val="28"/>
          <w:lang w:eastAsia="en-US"/>
        </w:rPr>
        <w:t>;</w:t>
      </w:r>
    </w:p>
    <w:p w:rsidR="0098705D" w:rsidRPr="00C24903" w:rsidRDefault="00635E9F" w:rsidP="00E93B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kern w:val="26"/>
          <w:sz w:val="28"/>
          <w:szCs w:val="28"/>
          <w:lang w:eastAsia="en-US"/>
        </w:rPr>
        <w:t xml:space="preserve">- участвует  </w:t>
      </w:r>
      <w:r w:rsidRPr="00C24903">
        <w:rPr>
          <w:sz w:val="28"/>
          <w:szCs w:val="28"/>
        </w:rPr>
        <w:t xml:space="preserve">в организации </w:t>
      </w:r>
      <w:proofErr w:type="spellStart"/>
      <w:r w:rsidRPr="00C24903">
        <w:rPr>
          <w:sz w:val="28"/>
          <w:szCs w:val="28"/>
        </w:rPr>
        <w:t>антикоррупционной</w:t>
      </w:r>
      <w:proofErr w:type="spellEnd"/>
      <w:r w:rsidRPr="00C24903">
        <w:rPr>
          <w:sz w:val="28"/>
          <w:szCs w:val="28"/>
        </w:rPr>
        <w:t xml:space="preserve"> пропаганды</w:t>
      </w:r>
      <w:r w:rsidR="0098705D" w:rsidRPr="00C24903">
        <w:rPr>
          <w:sz w:val="28"/>
          <w:szCs w:val="28"/>
        </w:rPr>
        <w:t>;</w:t>
      </w:r>
    </w:p>
    <w:p w:rsidR="0098705D" w:rsidRPr="00C24903" w:rsidRDefault="0098705D" w:rsidP="00E93B1F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C24903">
        <w:rPr>
          <w:sz w:val="28"/>
          <w:szCs w:val="28"/>
        </w:rPr>
        <w:t xml:space="preserve">- </w:t>
      </w:r>
      <w:r w:rsidRPr="00C24903">
        <w:rPr>
          <w:color w:val="000000"/>
          <w:sz w:val="28"/>
          <w:szCs w:val="28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 и др.</w:t>
      </w:r>
    </w:p>
    <w:p w:rsidR="007F4347" w:rsidRPr="00C24903" w:rsidRDefault="007F4347" w:rsidP="00E93B1F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5707E9" w:rsidRPr="00C24903" w:rsidRDefault="005707E9" w:rsidP="00E93B1F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sz w:val="28"/>
          <w:szCs w:val="28"/>
        </w:rPr>
        <w:t>Члены комиссии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законодательством Российской Федерации об информации, информатизации и защите информации.</w:t>
      </w:r>
    </w:p>
    <w:p w:rsidR="007F4347" w:rsidRPr="00C24903" w:rsidRDefault="007F4347" w:rsidP="00E93B1F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6" w:name="_Toc424284830"/>
      <w:r w:rsidRPr="00C24903">
        <w:rPr>
          <w:b/>
          <w:kern w:val="26"/>
          <w:sz w:val="28"/>
          <w:szCs w:val="28"/>
          <w:lang w:eastAsia="en-US"/>
        </w:rPr>
        <w:t xml:space="preserve">Организация работы </w:t>
      </w:r>
      <w:r w:rsidR="00124D9F" w:rsidRPr="00C24903">
        <w:rPr>
          <w:b/>
          <w:kern w:val="26"/>
          <w:sz w:val="28"/>
          <w:szCs w:val="28"/>
          <w:lang w:eastAsia="en-US"/>
        </w:rPr>
        <w:t>к</w:t>
      </w:r>
      <w:r w:rsidRPr="00C24903">
        <w:rPr>
          <w:b/>
          <w:kern w:val="26"/>
          <w:sz w:val="28"/>
          <w:szCs w:val="28"/>
          <w:lang w:eastAsia="en-US"/>
        </w:rPr>
        <w:t>омиссии</w:t>
      </w:r>
      <w:bookmarkEnd w:id="6"/>
    </w:p>
    <w:p w:rsidR="00AE3014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sz w:val="28"/>
          <w:szCs w:val="28"/>
        </w:rPr>
        <w:t>4.</w:t>
      </w:r>
      <w:r w:rsidR="00B14158" w:rsidRPr="00C24903">
        <w:rPr>
          <w:sz w:val="28"/>
          <w:szCs w:val="28"/>
        </w:rPr>
        <w:t>1.</w:t>
      </w:r>
      <w:r w:rsidRPr="00C24903">
        <w:rPr>
          <w:sz w:val="28"/>
          <w:szCs w:val="28"/>
        </w:rPr>
        <w:t xml:space="preserve"> Порядок работы Комиссии </w:t>
      </w:r>
    </w:p>
    <w:p w:rsidR="00B14158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 xml:space="preserve"> </w:t>
      </w:r>
      <w:proofErr w:type="gramStart"/>
      <w:r w:rsidRPr="00C24903">
        <w:rPr>
          <w:sz w:val="28"/>
          <w:szCs w:val="28"/>
        </w:rPr>
        <w:t xml:space="preserve">Основанием для проведения заседания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 является наличие следующей информация: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</w:t>
      </w:r>
      <w:proofErr w:type="gramEnd"/>
      <w:r w:rsidRPr="00C24903">
        <w:rPr>
          <w:sz w:val="28"/>
          <w:szCs w:val="28"/>
        </w:rPr>
        <w:t xml:space="preserve"> предоставление такой выгоды указанному лицу другими физическими лицами;</w:t>
      </w:r>
      <w:r w:rsidRPr="00C24903">
        <w:rPr>
          <w:color w:val="FF0000"/>
          <w:sz w:val="28"/>
          <w:szCs w:val="28"/>
        </w:rPr>
        <w:t xml:space="preserve"> </w:t>
      </w:r>
      <w:proofErr w:type="gramStart"/>
      <w:r w:rsidRPr="00C24903">
        <w:rPr>
          <w:sz w:val="28"/>
          <w:szCs w:val="28"/>
        </w:rPr>
        <w:t>наличии</w:t>
      </w:r>
      <w:proofErr w:type="gramEnd"/>
      <w:r w:rsidRPr="00C24903">
        <w:rPr>
          <w:sz w:val="28"/>
          <w:szCs w:val="28"/>
        </w:rPr>
        <w:t xml:space="preserve"> у работника личной заинтересованности, которая приводит или может привести к конфликту интересов; несоблюдение требований к служебному поведению и (или) требований об урегулировании конфликта интересов. </w:t>
      </w:r>
    </w:p>
    <w:p w:rsidR="00B14158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C24903">
        <w:rPr>
          <w:sz w:val="28"/>
          <w:szCs w:val="28"/>
        </w:rPr>
        <w:t>4.2. Информация должна быть представлена в письменном виде и содержать следующие сведения: фамилию, имя, отчество работника</w:t>
      </w:r>
      <w:r w:rsidR="00B14158" w:rsidRPr="00C24903">
        <w:rPr>
          <w:sz w:val="28"/>
          <w:szCs w:val="28"/>
        </w:rPr>
        <w:t>, его</w:t>
      </w:r>
      <w:r w:rsidRPr="00C24903">
        <w:rPr>
          <w:sz w:val="28"/>
          <w:szCs w:val="28"/>
        </w:rPr>
        <w:t xml:space="preserve"> должность; описание признаков личной заинтересованности, которая приводит или может привести к конфликту интересов; данные об источнике информации.</w:t>
      </w:r>
      <w:r w:rsidRPr="00C24903">
        <w:rPr>
          <w:color w:val="FF0000"/>
          <w:sz w:val="28"/>
          <w:szCs w:val="28"/>
        </w:rPr>
        <w:t xml:space="preserve"> </w:t>
      </w:r>
    </w:p>
    <w:p w:rsidR="00B14158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C24903">
        <w:rPr>
          <w:sz w:val="28"/>
          <w:szCs w:val="28"/>
        </w:rPr>
        <w:t xml:space="preserve">4.3. В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  <w:r w:rsidRPr="00C24903">
        <w:rPr>
          <w:color w:val="FF0000"/>
          <w:sz w:val="28"/>
          <w:szCs w:val="28"/>
        </w:rPr>
        <w:t xml:space="preserve"> </w:t>
      </w:r>
    </w:p>
    <w:p w:rsidR="00B14158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C24903">
        <w:rPr>
          <w:sz w:val="28"/>
          <w:szCs w:val="28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 w:rsidRPr="00C24903">
        <w:rPr>
          <w:color w:val="FF0000"/>
          <w:sz w:val="28"/>
          <w:szCs w:val="28"/>
        </w:rPr>
        <w:t xml:space="preserve"> </w:t>
      </w:r>
    </w:p>
    <w:p w:rsidR="00B14158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lastRenderedPageBreak/>
        <w:t xml:space="preserve">4.5. </w:t>
      </w:r>
      <w:proofErr w:type="gramStart"/>
      <w:r w:rsidRPr="00C24903">
        <w:rPr>
          <w:sz w:val="28"/>
          <w:szCs w:val="28"/>
        </w:rPr>
        <w:t xml:space="preserve">Председатель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 при поступлении к нему информации, содержащей основания для проведения заседания комиссии: в течение 3 рабочих дней со дня поступления информации, указанной в пункте 4.2. настоящего Положения, выносит решение о проведении проверки этой информации, в том числе материалов, указанных в пункте 4.3. настоящего Положения организует ознакомление работника, в отношении которого комиссией рассматривается вопрос о соблюдении требований к служебному поведению</w:t>
      </w:r>
      <w:proofErr w:type="gramEnd"/>
      <w:r w:rsidRPr="00C24903">
        <w:rPr>
          <w:sz w:val="28"/>
          <w:szCs w:val="28"/>
        </w:rPr>
        <w:t xml:space="preserve"> и (или) требований об урегулировании конфликта интересов.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омиссии. В случае</w:t>
      </w:r>
      <w:proofErr w:type="gramStart"/>
      <w:r w:rsidRPr="00C24903">
        <w:rPr>
          <w:sz w:val="28"/>
          <w:szCs w:val="28"/>
        </w:rPr>
        <w:t>,</w:t>
      </w:r>
      <w:proofErr w:type="gramEnd"/>
      <w:r w:rsidRPr="00C24903">
        <w:rPr>
          <w:sz w:val="28"/>
          <w:szCs w:val="28"/>
        </w:rPr>
        <w:t xml:space="preserve"> если в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 немедленно принимает меры в целях по предотвра</w:t>
      </w:r>
      <w:r w:rsidR="00B3717E" w:rsidRPr="00C24903">
        <w:rPr>
          <w:sz w:val="28"/>
          <w:szCs w:val="28"/>
        </w:rPr>
        <w:t>щ</w:t>
      </w:r>
      <w:r w:rsidRPr="00C24903">
        <w:rPr>
          <w:sz w:val="28"/>
          <w:szCs w:val="28"/>
        </w:rPr>
        <w:t xml:space="preserve">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 </w:t>
      </w:r>
    </w:p>
    <w:p w:rsidR="00B14158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4.</w:t>
      </w:r>
      <w:r w:rsidR="00B14158" w:rsidRPr="00C24903">
        <w:rPr>
          <w:sz w:val="28"/>
          <w:szCs w:val="28"/>
        </w:rPr>
        <w:t>6</w:t>
      </w:r>
      <w:r w:rsidRPr="00C24903">
        <w:rPr>
          <w:sz w:val="28"/>
          <w:szCs w:val="28"/>
        </w:rPr>
        <w:t xml:space="preserve">. Дата, время и место заседания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устанавливаются председателем после сбора материалов, подтверждающих либо опровергающих информацию, указанную в п. 4.2. настоящего Положения. Секретарь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решает организационные вопросы, связанные с подготовкой заседания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омиссии, а также изве</w:t>
      </w:r>
      <w:r w:rsidR="00B14158" w:rsidRPr="00C24903">
        <w:rPr>
          <w:sz w:val="28"/>
          <w:szCs w:val="28"/>
        </w:rPr>
        <w:t>щ</w:t>
      </w:r>
      <w:r w:rsidRPr="00C24903">
        <w:rPr>
          <w:sz w:val="28"/>
          <w:szCs w:val="28"/>
        </w:rPr>
        <w:t xml:space="preserve">ает членов </w:t>
      </w:r>
      <w:r w:rsidR="00B14158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омиссии, работника, в отношении которого будет рассматриваться вопрос о соблюдении требований к служебному поведению и (или) требований об урегулировании конфликта интересов, о дате, времени и месте заседания не </w:t>
      </w:r>
      <w:proofErr w:type="gramStart"/>
      <w:r w:rsidRPr="00C24903">
        <w:rPr>
          <w:sz w:val="28"/>
          <w:szCs w:val="28"/>
        </w:rPr>
        <w:t>позднее</w:t>
      </w:r>
      <w:proofErr w:type="gramEnd"/>
      <w:r w:rsidRPr="00C24903">
        <w:rPr>
          <w:sz w:val="28"/>
          <w:szCs w:val="28"/>
        </w:rPr>
        <w:t xml:space="preserve"> чем за семь рабочих дней до дня заседания. </w:t>
      </w:r>
    </w:p>
    <w:p w:rsidR="00C61B94" w:rsidRPr="00C24903" w:rsidRDefault="00635E9F" w:rsidP="00E93B1F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sz w:val="28"/>
          <w:szCs w:val="28"/>
        </w:rPr>
        <w:t>4.</w:t>
      </w:r>
      <w:r w:rsidR="00236F02" w:rsidRPr="00C24903">
        <w:rPr>
          <w:sz w:val="28"/>
          <w:szCs w:val="28"/>
        </w:rPr>
        <w:t>7</w:t>
      </w:r>
      <w:r w:rsidRPr="00C24903">
        <w:rPr>
          <w:sz w:val="28"/>
          <w:szCs w:val="28"/>
        </w:rPr>
        <w:t xml:space="preserve">. Заседание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считается правомочным, если на нем присутствует </w:t>
      </w:r>
      <w:r w:rsidR="00236F02" w:rsidRPr="00C24903">
        <w:rPr>
          <w:sz w:val="28"/>
          <w:szCs w:val="28"/>
        </w:rPr>
        <w:t xml:space="preserve">более половины </w:t>
      </w:r>
      <w:r w:rsidRPr="00C24903">
        <w:rPr>
          <w:sz w:val="28"/>
          <w:szCs w:val="28"/>
        </w:rPr>
        <w:t xml:space="preserve">от общего числа членов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омиссии. </w:t>
      </w:r>
      <w:r w:rsidR="00C61B94" w:rsidRPr="00C24903">
        <w:rPr>
          <w:kern w:val="26"/>
          <w:sz w:val="28"/>
          <w:szCs w:val="28"/>
          <w:lang w:eastAsia="en-US"/>
        </w:rPr>
        <w:t>При равенстве числа голосов голос председателя комиссии является решающим.</w:t>
      </w:r>
    </w:p>
    <w:p w:rsidR="00236F02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4.</w:t>
      </w:r>
      <w:r w:rsidR="00236F02" w:rsidRPr="00C24903">
        <w:rPr>
          <w:sz w:val="28"/>
          <w:szCs w:val="28"/>
        </w:rPr>
        <w:t>8</w:t>
      </w:r>
      <w:r w:rsidRPr="00C24903">
        <w:rPr>
          <w:sz w:val="28"/>
          <w:szCs w:val="28"/>
        </w:rPr>
        <w:t xml:space="preserve">. При возможном возникновении конфликта интересов у членов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в связи с рассмотрением вопросов, включенных в повестку дня заседания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омиссии, они обязаны до начала заседания заявить об этом. В подобном случае соответствующий член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не принимает участия в рассмотрении указанных вопросов. </w:t>
      </w:r>
    </w:p>
    <w:p w:rsidR="00C61B94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4.</w:t>
      </w:r>
      <w:r w:rsidR="00236F02" w:rsidRPr="00C24903">
        <w:rPr>
          <w:sz w:val="28"/>
          <w:szCs w:val="28"/>
        </w:rPr>
        <w:t>9</w:t>
      </w:r>
      <w:r w:rsidRPr="00C24903">
        <w:rPr>
          <w:sz w:val="28"/>
          <w:szCs w:val="28"/>
        </w:rPr>
        <w:t xml:space="preserve">. Заседание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проводится в его отсутствие. Заседание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переносится, если работник не может участвовать в заседании по уважительной причине. В случае неявки на заседание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</w:t>
      </w:r>
      <w:r w:rsidR="00236F02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омиссия может принять решение о рассмотрении данного вопроса в отсутствие работника. На заседании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может присутствовать уполномоченный работником представитель. На заседание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могут приглашаться должностные лица Учреждения. </w:t>
      </w:r>
    </w:p>
    <w:p w:rsidR="00C61B94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lastRenderedPageBreak/>
        <w:t>4.1</w:t>
      </w:r>
      <w:r w:rsidR="00C61B94" w:rsidRPr="00C24903">
        <w:rPr>
          <w:sz w:val="28"/>
          <w:szCs w:val="28"/>
        </w:rPr>
        <w:t>0</w:t>
      </w:r>
      <w:r w:rsidRPr="00C24903">
        <w:rPr>
          <w:sz w:val="28"/>
          <w:szCs w:val="28"/>
        </w:rPr>
        <w:t xml:space="preserve">. На заседании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C61B94" w:rsidRPr="00C24903" w:rsidRDefault="00635E9F" w:rsidP="00E93B1F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sz w:val="28"/>
          <w:szCs w:val="28"/>
        </w:rPr>
        <w:t>4.1</w:t>
      </w:r>
      <w:r w:rsidR="00C61B94" w:rsidRPr="00C24903">
        <w:rPr>
          <w:sz w:val="28"/>
          <w:szCs w:val="28"/>
        </w:rPr>
        <w:t>1</w:t>
      </w:r>
      <w:r w:rsidRPr="00C24903">
        <w:rPr>
          <w:sz w:val="28"/>
          <w:szCs w:val="28"/>
        </w:rPr>
        <w:t xml:space="preserve">. Члены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омиссии. </w:t>
      </w:r>
      <w:r w:rsidR="00C61B94" w:rsidRPr="00C24903">
        <w:rPr>
          <w:kern w:val="26"/>
          <w:sz w:val="28"/>
          <w:szCs w:val="28"/>
          <w:lang w:eastAsia="en-US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61B94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4.1</w:t>
      </w:r>
      <w:r w:rsidR="00C61B94" w:rsidRPr="00C24903">
        <w:rPr>
          <w:sz w:val="28"/>
          <w:szCs w:val="28"/>
        </w:rPr>
        <w:t>2</w:t>
      </w:r>
      <w:r w:rsidRPr="00C24903">
        <w:rPr>
          <w:sz w:val="28"/>
          <w:szCs w:val="28"/>
        </w:rPr>
        <w:t xml:space="preserve">. По итогам рассмотрения информации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омиссия может принять одно из следующих решений: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 </w:t>
      </w:r>
    </w:p>
    <w:p w:rsidR="00C61B94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4.1</w:t>
      </w:r>
      <w:r w:rsidR="00C61B94" w:rsidRPr="00C24903">
        <w:rPr>
          <w:sz w:val="28"/>
          <w:szCs w:val="28"/>
        </w:rPr>
        <w:t>3</w:t>
      </w:r>
      <w:r w:rsidRPr="00C24903">
        <w:rPr>
          <w:sz w:val="28"/>
          <w:szCs w:val="28"/>
        </w:rPr>
        <w:t xml:space="preserve">. Член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омиссии, не согласный с ре</w:t>
      </w:r>
      <w:r w:rsidR="00C61B94" w:rsidRPr="00C24903">
        <w:rPr>
          <w:sz w:val="28"/>
          <w:szCs w:val="28"/>
        </w:rPr>
        <w:t>ш</w:t>
      </w:r>
      <w:r w:rsidRPr="00C24903">
        <w:rPr>
          <w:sz w:val="28"/>
          <w:szCs w:val="28"/>
        </w:rPr>
        <w:t xml:space="preserve">ением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омиссии, вправе в письменном виде изложить свое мнение, которое подлежит обязательному приобщению к протоколу заседания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омиссии. </w:t>
      </w:r>
    </w:p>
    <w:p w:rsidR="00C61B94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4.1</w:t>
      </w:r>
      <w:r w:rsidR="00C61B94" w:rsidRPr="00C24903">
        <w:rPr>
          <w:sz w:val="28"/>
          <w:szCs w:val="28"/>
        </w:rPr>
        <w:t>4</w:t>
      </w:r>
      <w:r w:rsidRPr="00C24903">
        <w:rPr>
          <w:sz w:val="28"/>
          <w:szCs w:val="28"/>
        </w:rPr>
        <w:t xml:space="preserve">. </w:t>
      </w:r>
      <w:r w:rsidR="00C61B94" w:rsidRPr="00C24903">
        <w:rPr>
          <w:sz w:val="28"/>
          <w:szCs w:val="28"/>
        </w:rPr>
        <w:t>Р</w:t>
      </w:r>
      <w:r w:rsidRPr="00C24903">
        <w:rPr>
          <w:sz w:val="28"/>
          <w:szCs w:val="28"/>
        </w:rPr>
        <w:t>е</w:t>
      </w:r>
      <w:r w:rsidR="00C61B94" w:rsidRPr="00C24903">
        <w:rPr>
          <w:sz w:val="28"/>
          <w:szCs w:val="28"/>
        </w:rPr>
        <w:t>ш</w:t>
      </w:r>
      <w:r w:rsidRPr="00C24903">
        <w:rPr>
          <w:sz w:val="28"/>
          <w:szCs w:val="28"/>
        </w:rPr>
        <w:t>ени</w:t>
      </w:r>
      <w:r w:rsidR="00C61B94" w:rsidRPr="00C24903">
        <w:rPr>
          <w:sz w:val="28"/>
          <w:szCs w:val="28"/>
        </w:rPr>
        <w:t>е</w:t>
      </w:r>
      <w:r w:rsidRPr="00C24903">
        <w:rPr>
          <w:sz w:val="28"/>
          <w:szCs w:val="28"/>
        </w:rPr>
        <w:t xml:space="preserve">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в течение трех рабочих дней со дня его принятия </w:t>
      </w:r>
      <w:r w:rsidR="00C61B94" w:rsidRPr="00C24903">
        <w:rPr>
          <w:sz w:val="28"/>
          <w:szCs w:val="28"/>
        </w:rPr>
        <w:t>доводятся до сведения</w:t>
      </w:r>
      <w:r w:rsidRPr="00C24903">
        <w:rPr>
          <w:sz w:val="28"/>
          <w:szCs w:val="28"/>
        </w:rPr>
        <w:t xml:space="preserve"> работодателю, работнику, а также</w:t>
      </w:r>
      <w:r w:rsidR="00C61B94" w:rsidRPr="00C24903">
        <w:rPr>
          <w:sz w:val="28"/>
          <w:szCs w:val="28"/>
        </w:rPr>
        <w:t>,</w:t>
      </w:r>
      <w:r w:rsidRPr="00C24903">
        <w:rPr>
          <w:sz w:val="28"/>
          <w:szCs w:val="28"/>
        </w:rPr>
        <w:t xml:space="preserve"> по решению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омиссии</w:t>
      </w:r>
      <w:r w:rsidR="00C61B94" w:rsidRPr="00C24903">
        <w:rPr>
          <w:sz w:val="28"/>
          <w:szCs w:val="28"/>
        </w:rPr>
        <w:t>,</w:t>
      </w:r>
      <w:r w:rsidRPr="00C24903">
        <w:rPr>
          <w:sz w:val="28"/>
          <w:szCs w:val="28"/>
        </w:rPr>
        <w:t xml:space="preserve"> иным заинтересованным лицам. </w:t>
      </w:r>
    </w:p>
    <w:p w:rsidR="00C61B94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4.</w:t>
      </w:r>
      <w:r w:rsidR="00C61B94" w:rsidRPr="00C24903">
        <w:rPr>
          <w:sz w:val="28"/>
          <w:szCs w:val="28"/>
        </w:rPr>
        <w:t>15</w:t>
      </w:r>
      <w:r w:rsidRPr="00C24903">
        <w:rPr>
          <w:sz w:val="28"/>
          <w:szCs w:val="28"/>
        </w:rPr>
        <w:t xml:space="preserve">. Решение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может быть обжаловано работником в 10-дневный срок со дня вручения ему копии решения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 xml:space="preserve">омиссии в порядке, предусмотренном законодательством Российской Федерации. </w:t>
      </w:r>
    </w:p>
    <w:p w:rsidR="00C61B94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03">
        <w:rPr>
          <w:sz w:val="28"/>
          <w:szCs w:val="28"/>
        </w:rPr>
        <w:t>4.</w:t>
      </w:r>
      <w:r w:rsidR="00C61B94" w:rsidRPr="00C24903">
        <w:rPr>
          <w:sz w:val="28"/>
          <w:szCs w:val="28"/>
        </w:rPr>
        <w:t>16</w:t>
      </w:r>
      <w:r w:rsidRPr="00C24903">
        <w:rPr>
          <w:sz w:val="28"/>
          <w:szCs w:val="28"/>
        </w:rPr>
        <w:t xml:space="preserve">. В случае возникновения у работника личной заинтересованности, которая приводит или может привести к конфликту интересов, в том числе в случае установления подобного факта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омиссией, руководитель Учреждения: обязан принять меры по предотвращению или урегулированию конфликта интересов; должен исключить возможность участия работника в принятии ре</w:t>
      </w:r>
      <w:r w:rsidR="00C61B94" w:rsidRPr="00C24903">
        <w:rPr>
          <w:sz w:val="28"/>
          <w:szCs w:val="28"/>
        </w:rPr>
        <w:t>ш</w:t>
      </w:r>
      <w:r w:rsidRPr="00C24903">
        <w:rPr>
          <w:sz w:val="28"/>
          <w:szCs w:val="28"/>
        </w:rPr>
        <w:t xml:space="preserve">ений по вопросам, с которыми связан конфликт интересов; вправе отстранить работника от должности (не допускать к исполнению должностных обязанностей) в период урегулирования конфликта интересов. </w:t>
      </w:r>
    </w:p>
    <w:p w:rsidR="00635E9F" w:rsidRPr="00C24903" w:rsidRDefault="00635E9F" w:rsidP="00E93B1F">
      <w:pPr>
        <w:tabs>
          <w:tab w:val="left" w:pos="-142"/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  <w:lang w:eastAsia="en-US"/>
        </w:rPr>
      </w:pPr>
      <w:r w:rsidRPr="00C24903">
        <w:rPr>
          <w:sz w:val="28"/>
          <w:szCs w:val="28"/>
        </w:rPr>
        <w:t>4.</w:t>
      </w:r>
      <w:r w:rsidR="00C61B94" w:rsidRPr="00C24903">
        <w:rPr>
          <w:sz w:val="28"/>
          <w:szCs w:val="28"/>
        </w:rPr>
        <w:t>17</w:t>
      </w:r>
      <w:r w:rsidRPr="00C24903">
        <w:rPr>
          <w:sz w:val="28"/>
          <w:szCs w:val="28"/>
        </w:rPr>
        <w:t xml:space="preserve">. </w:t>
      </w:r>
      <w:proofErr w:type="gramStart"/>
      <w:r w:rsidRPr="00C24903">
        <w:rPr>
          <w:sz w:val="28"/>
          <w:szCs w:val="28"/>
        </w:rPr>
        <w:t xml:space="preserve">В случае установления </w:t>
      </w:r>
      <w:r w:rsidR="00C61B94" w:rsidRPr="00C24903">
        <w:rPr>
          <w:sz w:val="28"/>
          <w:szCs w:val="28"/>
        </w:rPr>
        <w:t>к</w:t>
      </w:r>
      <w:r w:rsidRPr="00C24903">
        <w:rPr>
          <w:sz w:val="28"/>
          <w:szCs w:val="28"/>
        </w:rPr>
        <w:t>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7F4347" w:rsidRPr="00C24903" w:rsidRDefault="007F4347" w:rsidP="00E93B1F">
      <w:pPr>
        <w:pStyle w:val="a5"/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10"/>
        <w:jc w:val="both"/>
        <w:rPr>
          <w:kern w:val="26"/>
          <w:sz w:val="28"/>
          <w:szCs w:val="28"/>
          <w:lang w:eastAsia="en-US"/>
        </w:rPr>
      </w:pPr>
      <w:r w:rsidRPr="00C24903">
        <w:rPr>
          <w:kern w:val="26"/>
          <w:sz w:val="28"/>
          <w:szCs w:val="28"/>
          <w:lang w:eastAsia="en-US"/>
        </w:rPr>
        <w:t>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61B94" w:rsidRPr="00C24903" w:rsidRDefault="00C61B94" w:rsidP="00E93B1F">
      <w:p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kern w:val="26"/>
          <w:sz w:val="28"/>
          <w:szCs w:val="28"/>
          <w:lang w:eastAsia="en-US"/>
        </w:rPr>
      </w:pPr>
    </w:p>
    <w:p w:rsidR="007F4347" w:rsidRPr="00C24903" w:rsidRDefault="007F4347" w:rsidP="00E93B1F">
      <w:pPr>
        <w:rPr>
          <w:sz w:val="28"/>
          <w:szCs w:val="28"/>
        </w:rPr>
      </w:pPr>
    </w:p>
    <w:p w:rsidR="00DD6274" w:rsidRPr="00C24903" w:rsidRDefault="00DD6274" w:rsidP="00E93B1F">
      <w:pPr>
        <w:rPr>
          <w:sz w:val="28"/>
          <w:szCs w:val="28"/>
        </w:rPr>
      </w:pPr>
    </w:p>
    <w:sectPr w:rsidR="00DD6274" w:rsidRPr="00C24903" w:rsidSect="00E93B1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D987839"/>
    <w:multiLevelType w:val="multilevel"/>
    <w:tmpl w:val="E466C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6F4C003C"/>
    <w:multiLevelType w:val="multilevel"/>
    <w:tmpl w:val="3C1454C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737479D6"/>
    <w:multiLevelType w:val="multilevel"/>
    <w:tmpl w:val="C7A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347"/>
    <w:rsid w:val="000245E2"/>
    <w:rsid w:val="000B44EB"/>
    <w:rsid w:val="00124D9F"/>
    <w:rsid w:val="001E7A66"/>
    <w:rsid w:val="001F3CE3"/>
    <w:rsid w:val="00236F02"/>
    <w:rsid w:val="00405763"/>
    <w:rsid w:val="0046490D"/>
    <w:rsid w:val="004D0F27"/>
    <w:rsid w:val="005707E9"/>
    <w:rsid w:val="005A1E2E"/>
    <w:rsid w:val="00632C88"/>
    <w:rsid w:val="00635E9F"/>
    <w:rsid w:val="00644775"/>
    <w:rsid w:val="00776427"/>
    <w:rsid w:val="0077709B"/>
    <w:rsid w:val="007C3B9D"/>
    <w:rsid w:val="007F4347"/>
    <w:rsid w:val="0098705D"/>
    <w:rsid w:val="00A4665A"/>
    <w:rsid w:val="00AB3366"/>
    <w:rsid w:val="00AE3014"/>
    <w:rsid w:val="00B14158"/>
    <w:rsid w:val="00B3717E"/>
    <w:rsid w:val="00BD209E"/>
    <w:rsid w:val="00C24903"/>
    <w:rsid w:val="00C61B94"/>
    <w:rsid w:val="00C96A2A"/>
    <w:rsid w:val="00CB51D9"/>
    <w:rsid w:val="00CD25F4"/>
    <w:rsid w:val="00D06FF0"/>
    <w:rsid w:val="00D31919"/>
    <w:rsid w:val="00DD6274"/>
    <w:rsid w:val="00E9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99"/>
    <w:rsid w:val="007F4347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7F4347"/>
    <w:rPr>
      <w:color w:val="0000FF"/>
      <w:u w:val="single"/>
    </w:rPr>
  </w:style>
  <w:style w:type="table" w:styleId="a4">
    <w:name w:val="Table Grid"/>
    <w:basedOn w:val="a1"/>
    <w:uiPriority w:val="59"/>
    <w:rsid w:val="00CB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4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99"/>
    <w:rsid w:val="007F4347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7F4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1;&#1072;&#1088;&#1080;&#1089;&#1072;\Desktop\polozhenie_o_komissii_po_protivodeystviyu_korruptsii_uchrezhdeniy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вера</cp:lastModifiedBy>
  <cp:revision>22</cp:revision>
  <cp:lastPrinted>2019-11-25T10:46:00Z</cp:lastPrinted>
  <dcterms:created xsi:type="dcterms:W3CDTF">2019-11-18T12:16:00Z</dcterms:created>
  <dcterms:modified xsi:type="dcterms:W3CDTF">2019-11-25T10:47:00Z</dcterms:modified>
</cp:coreProperties>
</file>